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BC" w:rsidRPr="004C7A09" w:rsidRDefault="00F020BC" w:rsidP="005B411B">
      <w:pPr>
        <w:keepNext/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4C7A09">
        <w:rPr>
          <w:rFonts w:ascii="Calibri" w:hAnsi="Calibri"/>
          <w:sz w:val="18"/>
          <w:szCs w:val="18"/>
        </w:rPr>
        <w:t>Oznaczenie  sprawy:  ZOM/KP/27 /16</w:t>
      </w:r>
    </w:p>
    <w:p w:rsidR="00F020BC" w:rsidRPr="004C7A09" w:rsidRDefault="00F020BC" w:rsidP="005B411B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4C7A09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Załącznik nr </w:t>
      </w:r>
      <w:r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1a </w:t>
      </w:r>
      <w:r w:rsidRPr="004C7A09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do SIWZ</w:t>
      </w:r>
    </w:p>
    <w:p w:rsidR="00F020BC" w:rsidRPr="0050106F" w:rsidRDefault="00F020BC" w:rsidP="005B411B">
      <w:pPr>
        <w:keepNext/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Formularz</w:t>
      </w:r>
      <w:r w:rsidRPr="0050106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cenowy</w:t>
      </w:r>
    </w:p>
    <w:p w:rsidR="00F020BC" w:rsidRPr="0050106F" w:rsidRDefault="00F020BC" w:rsidP="005B411B">
      <w:pPr>
        <w:keepNext/>
        <w:spacing w:after="0" w:line="240" w:lineRule="auto"/>
        <w:jc w:val="center"/>
        <w:rPr>
          <w:rFonts w:ascii="Century Gothic" w:hAnsi="Century Gothic"/>
          <w:b/>
        </w:rPr>
      </w:pPr>
      <w:r w:rsidRPr="0050106F">
        <w:rPr>
          <w:rFonts w:ascii="Century Gothic" w:hAnsi="Century Gothic"/>
          <w:b/>
        </w:rPr>
        <w:t>na okres XII.2016  –  XI.2019</w:t>
      </w:r>
    </w:p>
    <w:p w:rsidR="00F020BC" w:rsidRDefault="00F020BC" w:rsidP="005B411B">
      <w:pPr>
        <w:pStyle w:val="Akapitzlist"/>
        <w:keepNext/>
        <w:widowControl/>
        <w:spacing w:before="0" w:after="160" w:line="259" w:lineRule="auto"/>
        <w:ind w:left="142" w:hanging="142"/>
        <w:contextualSpacing/>
        <w:rPr>
          <w:rFonts w:ascii="Century Gothic" w:hAnsi="Century Gothic"/>
          <w:sz w:val="20"/>
          <w:lang w:val="pl-PL"/>
        </w:rPr>
      </w:pPr>
    </w:p>
    <w:tbl>
      <w:tblPr>
        <w:tblStyle w:val="Tabela-Siatka"/>
        <w:tblpPr w:leftFromText="141" w:rightFromText="141" w:vertAnchor="page" w:horzAnchor="margin" w:tblpY="3121"/>
        <w:tblW w:w="9775" w:type="dxa"/>
        <w:tblLayout w:type="fixed"/>
        <w:tblLook w:val="04A0" w:firstRow="1" w:lastRow="0" w:firstColumn="1" w:lastColumn="0" w:noHBand="0" w:noVBand="1"/>
      </w:tblPr>
      <w:tblGrid>
        <w:gridCol w:w="472"/>
        <w:gridCol w:w="1807"/>
        <w:gridCol w:w="1333"/>
        <w:gridCol w:w="1032"/>
        <w:gridCol w:w="993"/>
        <w:gridCol w:w="1134"/>
        <w:gridCol w:w="708"/>
        <w:gridCol w:w="1134"/>
        <w:gridCol w:w="1162"/>
      </w:tblGrid>
      <w:tr w:rsidR="00F020BC" w:rsidRPr="0050106F" w:rsidTr="005B411B">
        <w:trPr>
          <w:trHeight w:val="840"/>
        </w:trPr>
        <w:tc>
          <w:tcPr>
            <w:tcW w:w="472" w:type="dxa"/>
            <w:noWrap/>
            <w:vAlign w:val="center"/>
            <w:hideMark/>
          </w:tcPr>
          <w:p w:rsidR="00F020BC" w:rsidRPr="00C57132" w:rsidRDefault="00F020BC" w:rsidP="005B411B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7132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807" w:type="dxa"/>
            <w:noWrap/>
            <w:vAlign w:val="center"/>
            <w:hideMark/>
          </w:tcPr>
          <w:p w:rsidR="00F020BC" w:rsidRPr="00C57132" w:rsidRDefault="00F020BC" w:rsidP="005B411B">
            <w:pPr>
              <w:keepNext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57132">
              <w:rPr>
                <w:rFonts w:ascii="Century Gothic" w:hAnsi="Century Gothic"/>
                <w:sz w:val="14"/>
                <w:szCs w:val="14"/>
              </w:rPr>
              <w:t>Rodzaj wynagrodzenia</w:t>
            </w:r>
          </w:p>
        </w:tc>
        <w:tc>
          <w:tcPr>
            <w:tcW w:w="1333" w:type="dxa"/>
            <w:vAlign w:val="center"/>
            <w:hideMark/>
          </w:tcPr>
          <w:p w:rsidR="00F020BC" w:rsidRPr="00C57132" w:rsidRDefault="00F020BC" w:rsidP="005B411B">
            <w:pPr>
              <w:keepNext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57132">
              <w:rPr>
                <w:rFonts w:ascii="Century Gothic" w:hAnsi="Century Gothic"/>
                <w:sz w:val="14"/>
                <w:szCs w:val="14"/>
              </w:rPr>
              <w:t>cena jednostkowa bez VAT (zł)</w:t>
            </w:r>
          </w:p>
        </w:tc>
        <w:tc>
          <w:tcPr>
            <w:tcW w:w="1032" w:type="dxa"/>
            <w:noWrap/>
            <w:vAlign w:val="center"/>
            <w:hideMark/>
          </w:tcPr>
          <w:p w:rsidR="00F020BC" w:rsidRPr="00C57132" w:rsidRDefault="00F020BC" w:rsidP="005B411B">
            <w:pPr>
              <w:keepNext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57132">
              <w:rPr>
                <w:rFonts w:ascii="Century Gothic" w:hAnsi="Century Gothic"/>
                <w:sz w:val="14"/>
                <w:szCs w:val="14"/>
              </w:rPr>
              <w:t>jednostka</w:t>
            </w:r>
          </w:p>
        </w:tc>
        <w:tc>
          <w:tcPr>
            <w:tcW w:w="993" w:type="dxa"/>
            <w:vAlign w:val="center"/>
            <w:hideMark/>
          </w:tcPr>
          <w:p w:rsidR="00F020BC" w:rsidRPr="00C57132" w:rsidRDefault="00F020BC" w:rsidP="005B411B">
            <w:pPr>
              <w:keepNext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57132">
              <w:rPr>
                <w:rFonts w:ascii="Century Gothic" w:hAnsi="Century Gothic"/>
                <w:sz w:val="14"/>
                <w:szCs w:val="14"/>
              </w:rPr>
              <w:t>liczba</w:t>
            </w:r>
            <w:r w:rsidRPr="00C57132">
              <w:rPr>
                <w:rFonts w:ascii="Century Gothic" w:hAnsi="Century Gothic"/>
                <w:sz w:val="14"/>
                <w:szCs w:val="14"/>
              </w:rPr>
              <w:br/>
              <w:t>jednostek</w:t>
            </w:r>
          </w:p>
        </w:tc>
        <w:tc>
          <w:tcPr>
            <w:tcW w:w="1134" w:type="dxa"/>
            <w:vAlign w:val="center"/>
            <w:hideMark/>
          </w:tcPr>
          <w:p w:rsidR="00F020BC" w:rsidRPr="00C57132" w:rsidRDefault="00F020BC" w:rsidP="005B411B">
            <w:pPr>
              <w:keepNext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57132">
              <w:rPr>
                <w:rFonts w:ascii="Century Gothic" w:hAnsi="Century Gothic"/>
                <w:sz w:val="14"/>
                <w:szCs w:val="14"/>
              </w:rPr>
              <w:t>wartość bez VAT (zł)</w:t>
            </w:r>
          </w:p>
        </w:tc>
        <w:tc>
          <w:tcPr>
            <w:tcW w:w="708" w:type="dxa"/>
            <w:vAlign w:val="center"/>
            <w:hideMark/>
          </w:tcPr>
          <w:p w:rsidR="00F020BC" w:rsidRPr="00C57132" w:rsidRDefault="00F020BC" w:rsidP="005B411B">
            <w:pPr>
              <w:keepNext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57132">
              <w:rPr>
                <w:rFonts w:ascii="Century Gothic" w:hAnsi="Century Gothic"/>
                <w:sz w:val="14"/>
                <w:szCs w:val="14"/>
              </w:rPr>
              <w:t>stawka VAT</w:t>
            </w:r>
            <w:r w:rsidRPr="00C57132">
              <w:rPr>
                <w:rFonts w:ascii="Century Gothic" w:hAnsi="Century Gothic"/>
                <w:sz w:val="14"/>
                <w:szCs w:val="14"/>
              </w:rPr>
              <w:br/>
              <w:t>(%)</w:t>
            </w:r>
          </w:p>
        </w:tc>
        <w:tc>
          <w:tcPr>
            <w:tcW w:w="1134" w:type="dxa"/>
            <w:vAlign w:val="center"/>
            <w:hideMark/>
          </w:tcPr>
          <w:p w:rsidR="00F020BC" w:rsidRPr="00C57132" w:rsidRDefault="00F020BC" w:rsidP="005B411B">
            <w:pPr>
              <w:keepNext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57132">
              <w:rPr>
                <w:rFonts w:ascii="Century Gothic" w:hAnsi="Century Gothic"/>
                <w:sz w:val="14"/>
                <w:szCs w:val="14"/>
              </w:rPr>
              <w:t xml:space="preserve">wartość                   z VAT </w:t>
            </w:r>
            <w:r w:rsidRPr="00C57132">
              <w:rPr>
                <w:rFonts w:ascii="Century Gothic" w:hAnsi="Century Gothic"/>
                <w:sz w:val="14"/>
                <w:szCs w:val="14"/>
              </w:rPr>
              <w:br/>
              <w:t>(zł)</w:t>
            </w:r>
          </w:p>
        </w:tc>
        <w:tc>
          <w:tcPr>
            <w:tcW w:w="1162" w:type="dxa"/>
            <w:vAlign w:val="center"/>
            <w:hideMark/>
          </w:tcPr>
          <w:p w:rsidR="00F020BC" w:rsidRPr="00C57132" w:rsidRDefault="00F020BC" w:rsidP="005B411B">
            <w:pPr>
              <w:keepNext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57132">
              <w:rPr>
                <w:rFonts w:ascii="Century Gothic" w:hAnsi="Century Gothic"/>
                <w:sz w:val="14"/>
                <w:szCs w:val="14"/>
              </w:rPr>
              <w:t>Wymagany przedział procentowy*</w:t>
            </w:r>
            <w:r w:rsidRPr="00C57132">
              <w:rPr>
                <w:rFonts w:ascii="Century Gothic" w:hAnsi="Century Gothic"/>
                <w:sz w:val="14"/>
                <w:szCs w:val="14"/>
              </w:rPr>
              <w:br/>
              <w:t>(%)</w:t>
            </w:r>
          </w:p>
        </w:tc>
      </w:tr>
      <w:tr w:rsidR="00F020BC" w:rsidRPr="0050106F" w:rsidTr="005B411B">
        <w:trPr>
          <w:trHeight w:val="259"/>
        </w:trPr>
        <w:tc>
          <w:tcPr>
            <w:tcW w:w="472" w:type="dxa"/>
            <w:noWrap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a</w:t>
            </w:r>
          </w:p>
        </w:tc>
        <w:tc>
          <w:tcPr>
            <w:tcW w:w="1807" w:type="dxa"/>
            <w:noWrap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b</w:t>
            </w:r>
          </w:p>
        </w:tc>
        <w:tc>
          <w:tcPr>
            <w:tcW w:w="1333" w:type="dxa"/>
            <w:noWrap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c</w:t>
            </w:r>
          </w:p>
        </w:tc>
        <w:tc>
          <w:tcPr>
            <w:tcW w:w="1032" w:type="dxa"/>
            <w:noWrap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d</w:t>
            </w:r>
          </w:p>
        </w:tc>
        <w:tc>
          <w:tcPr>
            <w:tcW w:w="993" w:type="dxa"/>
            <w:noWrap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e</w:t>
            </w:r>
          </w:p>
        </w:tc>
        <w:tc>
          <w:tcPr>
            <w:tcW w:w="1134" w:type="dxa"/>
            <w:noWrap/>
            <w:hideMark/>
          </w:tcPr>
          <w:p w:rsidR="00F020BC" w:rsidRPr="00DD2829" w:rsidRDefault="00F020BC" w:rsidP="005B411B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829">
              <w:rPr>
                <w:rFonts w:ascii="Century Gothic" w:hAnsi="Century Gothic"/>
                <w:sz w:val="16"/>
                <w:szCs w:val="16"/>
              </w:rPr>
              <w:t>f = (c*e)</w:t>
            </w:r>
          </w:p>
        </w:tc>
        <w:tc>
          <w:tcPr>
            <w:tcW w:w="708" w:type="dxa"/>
            <w:noWrap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020BC" w:rsidRPr="00DD2829" w:rsidRDefault="00F020BC" w:rsidP="005B411B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829">
              <w:rPr>
                <w:rFonts w:ascii="Century Gothic" w:hAnsi="Century Gothic"/>
                <w:sz w:val="16"/>
                <w:szCs w:val="16"/>
              </w:rPr>
              <w:t>h=(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</w:t>
            </w:r>
            <w:r w:rsidRPr="00DD2829">
              <w:rPr>
                <w:rFonts w:ascii="Century Gothic" w:hAnsi="Century Gothic"/>
                <w:sz w:val="16"/>
                <w:szCs w:val="16"/>
              </w:rPr>
              <w:t>+g</w:t>
            </w:r>
            <w:proofErr w:type="spellEnd"/>
            <w:r w:rsidRPr="00DD282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162" w:type="dxa"/>
            <w:noWrap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</w:t>
            </w:r>
          </w:p>
        </w:tc>
      </w:tr>
      <w:tr w:rsidR="00F020BC" w:rsidRPr="0050106F" w:rsidTr="005B411B">
        <w:trPr>
          <w:trHeight w:val="804"/>
        </w:trPr>
        <w:tc>
          <w:tcPr>
            <w:tcW w:w="47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1.</w:t>
            </w:r>
          </w:p>
        </w:tc>
        <w:tc>
          <w:tcPr>
            <w:tcW w:w="1807" w:type="dxa"/>
            <w:vAlign w:val="center"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Ryczałt za 1 miesiąc realizacji umowy</w:t>
            </w:r>
          </w:p>
        </w:tc>
        <w:tc>
          <w:tcPr>
            <w:tcW w:w="1333" w:type="dxa"/>
            <w:noWrap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0106F"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miesiąc</w:t>
            </w:r>
          </w:p>
        </w:tc>
        <w:tc>
          <w:tcPr>
            <w:tcW w:w="993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8%</w:t>
            </w:r>
          </w:p>
        </w:tc>
        <w:tc>
          <w:tcPr>
            <w:tcW w:w="1134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</w:p>
        </w:tc>
        <w:tc>
          <w:tcPr>
            <w:tcW w:w="116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0106F">
              <w:rPr>
                <w:rFonts w:ascii="Century Gothic" w:hAnsi="Century Gothic"/>
                <w:b/>
                <w:bCs/>
                <w:sz w:val="18"/>
                <w:szCs w:val="20"/>
              </w:rPr>
              <w:t>60 - 65 %</w:t>
            </w:r>
          </w:p>
        </w:tc>
      </w:tr>
      <w:tr w:rsidR="00F020BC" w:rsidRPr="0050106F" w:rsidTr="005B411B">
        <w:trPr>
          <w:trHeight w:val="1121"/>
        </w:trPr>
        <w:tc>
          <w:tcPr>
            <w:tcW w:w="47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2.</w:t>
            </w:r>
          </w:p>
        </w:tc>
        <w:tc>
          <w:tcPr>
            <w:tcW w:w="1807" w:type="dxa"/>
            <w:vAlign w:val="center"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Usunięcie skutków zdarzeń w pasie drogowym</w:t>
            </w:r>
          </w:p>
        </w:tc>
        <w:tc>
          <w:tcPr>
            <w:tcW w:w="1333" w:type="dxa"/>
            <w:noWrap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0106F"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2" w:type="dxa"/>
            <w:noWrap/>
            <w:vAlign w:val="center"/>
            <w:hideMark/>
          </w:tcPr>
          <w:p w:rsidR="00F020BC" w:rsidRPr="00C57132" w:rsidRDefault="00F020BC" w:rsidP="005B411B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7132">
              <w:rPr>
                <w:rFonts w:ascii="Century Gothic" w:hAnsi="Century Gothic"/>
                <w:sz w:val="16"/>
                <w:szCs w:val="16"/>
              </w:rPr>
              <w:t>zdarzenie</w:t>
            </w:r>
          </w:p>
        </w:tc>
        <w:tc>
          <w:tcPr>
            <w:tcW w:w="993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24 000</w:t>
            </w:r>
          </w:p>
        </w:tc>
        <w:tc>
          <w:tcPr>
            <w:tcW w:w="1134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8%</w:t>
            </w:r>
          </w:p>
        </w:tc>
        <w:tc>
          <w:tcPr>
            <w:tcW w:w="1134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</w:p>
        </w:tc>
        <w:tc>
          <w:tcPr>
            <w:tcW w:w="116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0106F">
              <w:rPr>
                <w:rFonts w:ascii="Century Gothic" w:hAnsi="Century Gothic"/>
                <w:b/>
                <w:bCs/>
                <w:sz w:val="18"/>
                <w:szCs w:val="20"/>
              </w:rPr>
              <w:t>23 - 30 %</w:t>
            </w:r>
          </w:p>
        </w:tc>
      </w:tr>
      <w:tr w:rsidR="00F020BC" w:rsidRPr="0050106F" w:rsidTr="00BE183B">
        <w:trPr>
          <w:trHeight w:val="1399"/>
        </w:trPr>
        <w:tc>
          <w:tcPr>
            <w:tcW w:w="47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3.</w:t>
            </w:r>
          </w:p>
        </w:tc>
        <w:tc>
          <w:tcPr>
            <w:tcW w:w="1807" w:type="dxa"/>
            <w:vAlign w:val="center"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Oczyszczanie tras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wskazanych przez Zamawiającego</w:t>
            </w:r>
          </w:p>
        </w:tc>
        <w:tc>
          <w:tcPr>
            <w:tcW w:w="1333" w:type="dxa"/>
            <w:noWrap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0106F"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km</w:t>
            </w:r>
          </w:p>
        </w:tc>
        <w:tc>
          <w:tcPr>
            <w:tcW w:w="993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60 000</w:t>
            </w:r>
          </w:p>
        </w:tc>
        <w:tc>
          <w:tcPr>
            <w:tcW w:w="1134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8%</w:t>
            </w:r>
          </w:p>
        </w:tc>
        <w:tc>
          <w:tcPr>
            <w:tcW w:w="1134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</w:p>
        </w:tc>
        <w:tc>
          <w:tcPr>
            <w:tcW w:w="116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0106F">
              <w:rPr>
                <w:rFonts w:ascii="Century Gothic" w:hAnsi="Century Gothic"/>
                <w:b/>
                <w:bCs/>
                <w:sz w:val="18"/>
                <w:szCs w:val="20"/>
              </w:rPr>
              <w:t>1,7 - 2,3%</w:t>
            </w:r>
          </w:p>
        </w:tc>
      </w:tr>
      <w:tr w:rsidR="00F020BC" w:rsidRPr="0050106F" w:rsidTr="005B411B">
        <w:trPr>
          <w:trHeight w:val="1138"/>
        </w:trPr>
        <w:tc>
          <w:tcPr>
            <w:tcW w:w="47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4.</w:t>
            </w:r>
          </w:p>
        </w:tc>
        <w:tc>
          <w:tcPr>
            <w:tcW w:w="1807" w:type="dxa"/>
            <w:vAlign w:val="center"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Realizacja prac porządkowych przy użyciu sprzętu specjalistycznego</w:t>
            </w:r>
          </w:p>
        </w:tc>
        <w:tc>
          <w:tcPr>
            <w:tcW w:w="1333" w:type="dxa"/>
            <w:noWrap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0106F"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godz.</w:t>
            </w:r>
          </w:p>
        </w:tc>
        <w:tc>
          <w:tcPr>
            <w:tcW w:w="993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3 600</w:t>
            </w:r>
          </w:p>
        </w:tc>
        <w:tc>
          <w:tcPr>
            <w:tcW w:w="1134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8%</w:t>
            </w:r>
          </w:p>
        </w:tc>
        <w:tc>
          <w:tcPr>
            <w:tcW w:w="1134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</w:p>
        </w:tc>
        <w:tc>
          <w:tcPr>
            <w:tcW w:w="116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0106F">
              <w:rPr>
                <w:rFonts w:ascii="Century Gothic" w:hAnsi="Century Gothic"/>
                <w:b/>
                <w:bCs/>
                <w:sz w:val="18"/>
                <w:szCs w:val="20"/>
              </w:rPr>
              <w:t>4,2 - 5,2 %</w:t>
            </w:r>
          </w:p>
        </w:tc>
      </w:tr>
      <w:tr w:rsidR="00F020BC" w:rsidRPr="0050106F" w:rsidTr="005B411B">
        <w:trPr>
          <w:trHeight w:val="1216"/>
        </w:trPr>
        <w:tc>
          <w:tcPr>
            <w:tcW w:w="47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5.</w:t>
            </w:r>
          </w:p>
        </w:tc>
        <w:tc>
          <w:tcPr>
            <w:tcW w:w="1807" w:type="dxa"/>
            <w:vAlign w:val="center"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Patrolowe oczyszczanie trasy</w:t>
            </w:r>
          </w:p>
        </w:tc>
        <w:tc>
          <w:tcPr>
            <w:tcW w:w="1333" w:type="dxa"/>
            <w:noWrap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0106F"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km</w:t>
            </w:r>
          </w:p>
        </w:tc>
        <w:tc>
          <w:tcPr>
            <w:tcW w:w="993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86 640</w:t>
            </w:r>
          </w:p>
        </w:tc>
        <w:tc>
          <w:tcPr>
            <w:tcW w:w="1134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8%</w:t>
            </w:r>
          </w:p>
        </w:tc>
        <w:tc>
          <w:tcPr>
            <w:tcW w:w="1134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20BC" w:rsidRPr="0050106F" w:rsidRDefault="00F020BC" w:rsidP="005B411B">
            <w:pPr>
              <w:keepNext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0106F">
              <w:rPr>
                <w:rFonts w:ascii="Century Gothic" w:hAnsi="Century Gothic"/>
                <w:b/>
                <w:bCs/>
                <w:sz w:val="18"/>
                <w:szCs w:val="20"/>
              </w:rPr>
              <w:t>3,6 - 4,4 %</w:t>
            </w:r>
          </w:p>
        </w:tc>
      </w:tr>
      <w:tr w:rsidR="00F020BC" w:rsidRPr="0050106F" w:rsidTr="005B411B">
        <w:trPr>
          <w:trHeight w:val="695"/>
        </w:trPr>
        <w:tc>
          <w:tcPr>
            <w:tcW w:w="472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sz w:val="18"/>
                <w:szCs w:val="20"/>
              </w:rPr>
            </w:pPr>
            <w:r w:rsidRPr="0050106F">
              <w:rPr>
                <w:rFonts w:ascii="Century Gothic" w:hAnsi="Century Gothic"/>
                <w:sz w:val="18"/>
                <w:szCs w:val="20"/>
              </w:rPr>
              <w:t>6.</w:t>
            </w:r>
          </w:p>
        </w:tc>
        <w:tc>
          <w:tcPr>
            <w:tcW w:w="7007" w:type="dxa"/>
            <w:gridSpan w:val="6"/>
            <w:vAlign w:val="center"/>
            <w:hideMark/>
          </w:tcPr>
          <w:p w:rsidR="00F020BC" w:rsidRPr="0050106F" w:rsidRDefault="00F020BC" w:rsidP="005B411B">
            <w:pPr>
              <w:keepNext/>
              <w:jc w:val="righ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Cena ofertowa brutto</w:t>
            </w:r>
            <w:r w:rsidRPr="0050106F">
              <w:rPr>
                <w:rFonts w:ascii="Century Gothic" w:hAnsi="Century Gothic"/>
                <w:sz w:val="18"/>
                <w:szCs w:val="20"/>
              </w:rPr>
              <w:t xml:space="preserve"> =</w:t>
            </w:r>
          </w:p>
        </w:tc>
        <w:tc>
          <w:tcPr>
            <w:tcW w:w="1134" w:type="dxa"/>
            <w:noWrap/>
            <w:vAlign w:val="center"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0106F"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162" w:type="dxa"/>
            <w:tcBorders>
              <w:tl2br w:val="single" w:sz="4" w:space="0" w:color="auto"/>
            </w:tcBorders>
            <w:noWrap/>
            <w:vAlign w:val="center"/>
            <w:hideMark/>
          </w:tcPr>
          <w:p w:rsidR="00F020BC" w:rsidRPr="0050106F" w:rsidRDefault="00F020BC" w:rsidP="005B411B">
            <w:pPr>
              <w:keepNext/>
              <w:rPr>
                <w:rFonts w:ascii="Century Gothic" w:hAnsi="Century Gothic"/>
                <w:b/>
                <w:bCs/>
                <w:sz w:val="18"/>
                <w:szCs w:val="20"/>
              </w:rPr>
            </w:pPr>
          </w:p>
        </w:tc>
      </w:tr>
    </w:tbl>
    <w:p w:rsidR="00F020BC" w:rsidRDefault="00F020BC" w:rsidP="005B411B">
      <w:pPr>
        <w:pStyle w:val="Akapitzlist"/>
        <w:keepNext/>
        <w:widowControl/>
        <w:spacing w:before="0" w:after="160" w:line="259" w:lineRule="auto"/>
        <w:ind w:left="142" w:hanging="142"/>
        <w:contextualSpacing/>
        <w:rPr>
          <w:rFonts w:ascii="Century Gothic" w:hAnsi="Century Gothic"/>
          <w:sz w:val="20"/>
          <w:lang w:val="pl-PL"/>
        </w:rPr>
      </w:pPr>
      <w:r>
        <w:rPr>
          <w:rFonts w:ascii="Century Gothic" w:hAnsi="Century Gothic"/>
          <w:sz w:val="20"/>
          <w:lang w:val="pl-PL"/>
        </w:rPr>
        <w:t>*</w:t>
      </w:r>
      <w:r w:rsidR="005B411B">
        <w:rPr>
          <w:rFonts w:ascii="Century Gothic" w:hAnsi="Century Gothic"/>
          <w:sz w:val="20"/>
          <w:lang w:val="pl-PL"/>
        </w:rPr>
        <w:t xml:space="preserve">przedział procentowy w jakim </w:t>
      </w:r>
      <w:r w:rsidRPr="00F52234">
        <w:rPr>
          <w:rFonts w:ascii="Century Gothic" w:hAnsi="Century Gothic"/>
          <w:sz w:val="20"/>
          <w:lang w:val="pl-PL"/>
        </w:rPr>
        <w:t>wartość z V</w:t>
      </w:r>
      <w:r w:rsidR="005B411B">
        <w:rPr>
          <w:rFonts w:ascii="Century Gothic" w:hAnsi="Century Gothic"/>
          <w:sz w:val="20"/>
          <w:lang w:val="pl-PL"/>
        </w:rPr>
        <w:t xml:space="preserve">AT danego rodzaju wynagrodzenia powinna </w:t>
      </w:r>
      <w:r w:rsidRPr="00F52234">
        <w:rPr>
          <w:rFonts w:ascii="Century Gothic" w:hAnsi="Century Gothic"/>
          <w:sz w:val="20"/>
          <w:lang w:val="pl-PL"/>
        </w:rPr>
        <w:t>zawierać się w cenie oferty.</w:t>
      </w:r>
    </w:p>
    <w:p w:rsidR="00F020BC" w:rsidRDefault="00F020BC" w:rsidP="005B411B">
      <w:pPr>
        <w:pStyle w:val="Akapitzlist"/>
        <w:keepNext/>
        <w:widowControl/>
        <w:spacing w:before="0" w:after="160" w:line="259" w:lineRule="auto"/>
        <w:ind w:left="142" w:hanging="142"/>
        <w:contextualSpacing/>
        <w:rPr>
          <w:rFonts w:ascii="Century Gothic" w:hAnsi="Century Gothic"/>
          <w:sz w:val="20"/>
          <w:lang w:val="pl-PL"/>
        </w:rPr>
      </w:pPr>
    </w:p>
    <w:p w:rsidR="00F020BC" w:rsidRPr="005F1324" w:rsidRDefault="00F020BC" w:rsidP="005B411B">
      <w:pPr>
        <w:pStyle w:val="Tekstpodstawowywcity3"/>
        <w:keepNext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F020BC" w:rsidRPr="005F1324" w:rsidRDefault="00F020BC" w:rsidP="005B411B">
      <w:pPr>
        <w:pStyle w:val="Tekstpodstawowywcity3"/>
        <w:keepNext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p w:rsidR="00F020BC" w:rsidRDefault="00F020BC" w:rsidP="005B411B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</w:p>
    <w:p w:rsidR="00F020BC" w:rsidRDefault="00F020BC" w:rsidP="005B411B">
      <w:pPr>
        <w:keepNext/>
      </w:pPr>
    </w:p>
    <w:p w:rsidR="00BD782F" w:rsidRDefault="00BD782F"/>
    <w:sectPr w:rsidR="00BD782F" w:rsidSect="005B41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BC"/>
    <w:rsid w:val="00501611"/>
    <w:rsid w:val="005B411B"/>
    <w:rsid w:val="00BD782F"/>
    <w:rsid w:val="00F0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96C1-69BA-40A8-B681-B59F2883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0BC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020B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F020BC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F020BC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F020BC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020BC"/>
    <w:rPr>
      <w:sz w:val="16"/>
      <w:szCs w:val="16"/>
    </w:rPr>
  </w:style>
  <w:style w:type="table" w:styleId="Tabela-Siatka">
    <w:name w:val="Table Grid"/>
    <w:basedOn w:val="Standardowy"/>
    <w:uiPriority w:val="39"/>
    <w:rsid w:val="00F0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C983-7A4E-4E90-8EF0-A67850B7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dcterms:created xsi:type="dcterms:W3CDTF">2016-08-11T06:54:00Z</dcterms:created>
  <dcterms:modified xsi:type="dcterms:W3CDTF">2016-08-11T06:54:00Z</dcterms:modified>
</cp:coreProperties>
</file>